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F74" w:rsidRPr="00E5606B" w:rsidRDefault="00E5606B" w:rsidP="00E5606B">
      <w:pPr>
        <w:jc w:val="center"/>
        <w:rPr>
          <w:rFonts w:ascii="Apple Chancery" w:hAnsi="Apple Chancery" w:cs="Apple Chancery"/>
          <w:sz w:val="44"/>
          <w:szCs w:val="44"/>
        </w:rPr>
      </w:pPr>
      <w:r w:rsidRPr="00E5606B">
        <w:rPr>
          <w:rFonts w:ascii="Apple Chancery" w:eastAsia="Times New Roman" w:hAnsi="Apple Chancery" w:cs="Apple Chancery"/>
          <w:noProof/>
          <w:sz w:val="44"/>
          <w:szCs w:val="44"/>
        </w:rPr>
        <w:drawing>
          <wp:anchor distT="0" distB="0" distL="114300" distR="114300" simplePos="0" relativeHeight="251658240" behindDoc="0" locked="0" layoutInCell="1" allowOverlap="1" wp14:anchorId="1E5E57D1" wp14:editId="245B9F48">
            <wp:simplePos x="0" y="0"/>
            <wp:positionH relativeFrom="column">
              <wp:posOffset>4229100</wp:posOffset>
            </wp:positionH>
            <wp:positionV relativeFrom="paragraph">
              <wp:posOffset>114300</wp:posOffset>
            </wp:positionV>
            <wp:extent cx="2603500" cy="2603500"/>
            <wp:effectExtent l="0" t="0" r="12700" b="12700"/>
            <wp:wrapTight wrapText="bothSides">
              <wp:wrapPolygon edited="0">
                <wp:start x="0" y="0"/>
                <wp:lineTo x="0" y="21495"/>
                <wp:lineTo x="21495" y="21495"/>
                <wp:lineTo x="21495" y="0"/>
                <wp:lineTo x="0" y="0"/>
              </wp:wrapPolygon>
            </wp:wrapTight>
            <wp:docPr id="1" name="Picture 1" descr="https://encrypted-tbn0.gstatic.com/images?q=tbn:ANd9GcS6v4tHjkAIfl-jfXPmZlWVmnpTABe_UqBbPlD5yGzpUL77GmM3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6v4tHjkAIfl-jfXPmZlWVmnpTABe_UqBbPlD5yGzpUL77GmM3r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3500" cy="260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06B">
        <w:rPr>
          <w:rFonts w:ascii="Apple Chancery" w:hAnsi="Apple Chancery" w:cs="Apple Chancery"/>
          <w:sz w:val="44"/>
          <w:szCs w:val="44"/>
        </w:rPr>
        <w:t>Writing Journal</w:t>
      </w:r>
    </w:p>
    <w:p w:rsidR="00E5606B" w:rsidRPr="00E5606B" w:rsidRDefault="00E5606B">
      <w:pPr>
        <w:rPr>
          <w:rFonts w:ascii="Calibri" w:hAnsi="Calibri"/>
        </w:rPr>
      </w:pPr>
    </w:p>
    <w:p w:rsidR="00E5606B" w:rsidRPr="00E5606B" w:rsidRDefault="00E5606B">
      <w:pPr>
        <w:rPr>
          <w:rFonts w:ascii="Calibri" w:hAnsi="Calibri"/>
        </w:rPr>
      </w:pPr>
      <w:r w:rsidRPr="00E5606B">
        <w:rPr>
          <w:rFonts w:ascii="Calibri" w:hAnsi="Calibri"/>
        </w:rPr>
        <w:t>The purpose of your writing journal is to practice thinking like an author. It is a space where you will be able to brainstorm, plan, think creatively, play around with ideas, learn new words and reflect on your thinking. Writing journal activities will most often be short and sharp, and the result will be that you end up with a resource of ideas that you may be able to use to turn into a polished piece of writing down the track.</w:t>
      </w:r>
    </w:p>
    <w:p w:rsidR="00E5606B" w:rsidRPr="00E5606B" w:rsidRDefault="00E5606B">
      <w:pPr>
        <w:rPr>
          <w:rFonts w:ascii="Calibri" w:hAnsi="Calibri"/>
        </w:rPr>
      </w:pPr>
    </w:p>
    <w:p w:rsidR="007F5837" w:rsidRDefault="00E5606B" w:rsidP="00E5606B">
      <w:pPr>
        <w:rPr>
          <w:rFonts w:ascii="Calibri" w:hAnsi="Calibri"/>
        </w:rPr>
      </w:pPr>
      <w:r>
        <w:rPr>
          <w:rFonts w:ascii="Calibri" w:hAnsi="Calibri"/>
        </w:rPr>
        <w:t xml:space="preserve"> </w:t>
      </w:r>
    </w:p>
    <w:p w:rsidR="007F5837" w:rsidRDefault="007F5837" w:rsidP="00E5606B">
      <w:pPr>
        <w:rPr>
          <w:rFonts w:ascii="Calibri" w:hAnsi="Calibri"/>
        </w:rPr>
      </w:pPr>
    </w:p>
    <w:p w:rsidR="007F5837" w:rsidRPr="007F5837" w:rsidRDefault="007F5837" w:rsidP="00E5606B">
      <w:pPr>
        <w:rPr>
          <w:rFonts w:ascii="Calibri" w:hAnsi="Calibri"/>
          <w:i/>
        </w:rPr>
      </w:pPr>
      <w:r w:rsidRPr="007F5837">
        <w:rPr>
          <w:rFonts w:ascii="Calibri" w:hAnsi="Calibri"/>
          <w:i/>
        </w:rPr>
        <w:t>Learning intention: to develop the ability to think creatively</w:t>
      </w:r>
    </w:p>
    <w:p w:rsidR="007F5837" w:rsidRPr="007F5837" w:rsidRDefault="007F5837" w:rsidP="00E5606B">
      <w:pPr>
        <w:rPr>
          <w:rFonts w:ascii="Calibri" w:hAnsi="Calibri"/>
          <w:i/>
        </w:rPr>
      </w:pPr>
      <w:r w:rsidRPr="007F5837">
        <w:rPr>
          <w:rFonts w:ascii="Calibri" w:hAnsi="Calibri"/>
          <w:i/>
        </w:rPr>
        <w:t>Success Criteria: I will be successful if I can:</w:t>
      </w:r>
    </w:p>
    <w:p w:rsidR="007F5837" w:rsidRPr="007F5837" w:rsidRDefault="007F5837" w:rsidP="007F5837">
      <w:pPr>
        <w:pStyle w:val="ListParagraph"/>
        <w:numPr>
          <w:ilvl w:val="0"/>
          <w:numId w:val="3"/>
        </w:numPr>
        <w:rPr>
          <w:rFonts w:ascii="Calibri" w:hAnsi="Calibri"/>
          <w:i/>
        </w:rPr>
      </w:pPr>
      <w:r w:rsidRPr="007F5837">
        <w:rPr>
          <w:rFonts w:ascii="Calibri" w:hAnsi="Calibri"/>
          <w:i/>
        </w:rPr>
        <w:t>Alter a narrative story in three ways</w:t>
      </w:r>
    </w:p>
    <w:p w:rsidR="00E5606B" w:rsidRDefault="00E5606B" w:rsidP="00E5606B">
      <w:pPr>
        <w:rPr>
          <w:rFonts w:ascii="Calibri" w:hAnsi="Calibri"/>
        </w:rPr>
      </w:pPr>
    </w:p>
    <w:p w:rsidR="00E5606B" w:rsidRDefault="00E5606B" w:rsidP="00E5606B">
      <w:pPr>
        <w:rPr>
          <w:rFonts w:ascii="Calibri" w:hAnsi="Calibri"/>
          <w:b/>
          <w:u w:val="single"/>
        </w:rPr>
      </w:pPr>
      <w:r w:rsidRPr="00E5606B">
        <w:rPr>
          <w:rFonts w:ascii="Calibri" w:hAnsi="Calibri"/>
          <w:b/>
          <w:u w:val="single"/>
        </w:rPr>
        <w:t>Your Task:</w:t>
      </w:r>
    </w:p>
    <w:p w:rsidR="00E5606B" w:rsidRDefault="00E5606B" w:rsidP="00E5606B">
      <w:pPr>
        <w:rPr>
          <w:rFonts w:ascii="Calibri" w:hAnsi="Calibri"/>
          <w:b/>
          <w:u w:val="single"/>
        </w:rPr>
      </w:pPr>
    </w:p>
    <w:p w:rsidR="00E5606B" w:rsidRDefault="007F5837" w:rsidP="00E5606B">
      <w:pPr>
        <w:pStyle w:val="ListParagraph"/>
        <w:numPr>
          <w:ilvl w:val="0"/>
          <w:numId w:val="2"/>
        </w:numPr>
        <w:rPr>
          <w:rFonts w:ascii="Calibri" w:hAnsi="Calibri"/>
        </w:rPr>
      </w:pPr>
      <w:r>
        <w:rPr>
          <w:rFonts w:ascii="Calibri" w:hAnsi="Calibri"/>
        </w:rPr>
        <w:t>Think about, or reread if necessary, the short story ‘Those Three Wishes’.</w:t>
      </w:r>
    </w:p>
    <w:p w:rsidR="007F5837" w:rsidRPr="00E5606B" w:rsidRDefault="007F5837" w:rsidP="00E5606B">
      <w:pPr>
        <w:pStyle w:val="ListParagraph"/>
        <w:numPr>
          <w:ilvl w:val="0"/>
          <w:numId w:val="2"/>
        </w:numPr>
        <w:rPr>
          <w:rFonts w:ascii="Calibri" w:hAnsi="Calibri"/>
        </w:rPr>
      </w:pPr>
      <w:r>
        <w:rPr>
          <w:rFonts w:ascii="Calibri" w:hAnsi="Calibri"/>
        </w:rPr>
        <w:t xml:space="preserve">Complete the BAR activity that is explained below. You need to do this in the form of a plan only. Please complete this in the table provided. </w:t>
      </w:r>
    </w:p>
    <w:p w:rsidR="00E5606B" w:rsidRDefault="00E5606B" w:rsidP="00E5606B">
      <w:pPr>
        <w:rPr>
          <w:rFonts w:ascii="Calibri" w:hAnsi="Calibri"/>
        </w:rPr>
      </w:pPr>
      <w:bookmarkStart w:id="0" w:name="_GoBack"/>
      <w:bookmarkEnd w:id="0"/>
    </w:p>
    <w:p w:rsidR="00E5606B" w:rsidRPr="00E5606B" w:rsidRDefault="00E5606B" w:rsidP="00E5606B">
      <w:pPr>
        <w:rPr>
          <w:rFonts w:ascii="Calibri" w:eastAsia="Times New Roman" w:hAnsi="Calibri" w:cs="Times New Roman"/>
          <w:lang w:val="en-AU"/>
        </w:rPr>
      </w:pPr>
      <w:r w:rsidRPr="00E5606B">
        <w:rPr>
          <w:rFonts w:ascii="Calibri" w:eastAsia="Times New Roman" w:hAnsi="Calibri" w:cs="Times New Roman"/>
          <w:lang w:val="en-AU"/>
        </w:rPr>
        <w:t>BAR:</w:t>
      </w:r>
    </w:p>
    <w:p w:rsidR="00E5606B" w:rsidRPr="00E5606B" w:rsidRDefault="00E5606B" w:rsidP="007F5837">
      <w:pPr>
        <w:rPr>
          <w:rFonts w:ascii="Calibri" w:eastAsia="Times New Roman" w:hAnsi="Calibri" w:cs="Times New Roman"/>
          <w:lang w:val="en-AU"/>
        </w:rPr>
      </w:pPr>
      <w:r w:rsidRPr="00E5606B">
        <w:rPr>
          <w:rFonts w:ascii="Calibri" w:eastAsia="Times New Roman" w:hAnsi="Calibri" w:cs="Times New Roman"/>
          <w:lang w:val="en-AU"/>
        </w:rPr>
        <w:t xml:space="preserve">This is creative thinking tool that starts from an existing idea, concept or thing. </w:t>
      </w:r>
      <w:r w:rsidR="007F5837">
        <w:rPr>
          <w:rFonts w:ascii="Calibri" w:eastAsia="Times New Roman" w:hAnsi="Calibri" w:cs="Times New Roman"/>
          <w:lang w:val="en-AU"/>
        </w:rPr>
        <w:t>Then you need to:</w:t>
      </w:r>
    </w:p>
    <w:p w:rsidR="007F5837" w:rsidRDefault="007F5837" w:rsidP="00E5606B">
      <w:pPr>
        <w:rPr>
          <w:rFonts w:ascii="Calibri" w:eastAsia="Times New Roman" w:hAnsi="Calibri" w:cs="Times New Roman"/>
          <w:lang w:val="en-AU"/>
        </w:rPr>
      </w:pPr>
    </w:p>
    <w:p w:rsidR="007F5837" w:rsidRDefault="007F5837" w:rsidP="00E5606B">
      <w:pPr>
        <w:rPr>
          <w:rFonts w:ascii="Calibri" w:eastAsia="Times New Roman" w:hAnsi="Calibri" w:cs="Times New Roman"/>
          <w:lang w:val="en-AU"/>
        </w:rPr>
      </w:pPr>
    </w:p>
    <w:tbl>
      <w:tblPr>
        <w:tblStyle w:val="TableGrid"/>
        <w:tblW w:w="0" w:type="auto"/>
        <w:tblLook w:val="04A0" w:firstRow="1" w:lastRow="0" w:firstColumn="1" w:lastColumn="0" w:noHBand="0" w:noVBand="1"/>
      </w:tblPr>
      <w:tblGrid>
        <w:gridCol w:w="1101"/>
        <w:gridCol w:w="9575"/>
      </w:tblGrid>
      <w:tr w:rsidR="007F5837" w:rsidTr="007F5837">
        <w:tc>
          <w:tcPr>
            <w:tcW w:w="1101" w:type="dxa"/>
          </w:tcPr>
          <w:p w:rsidR="007F5837" w:rsidRPr="007F5837" w:rsidRDefault="007F5837" w:rsidP="00E5606B">
            <w:pPr>
              <w:rPr>
                <w:rFonts w:ascii="Calibri" w:eastAsia="Times New Roman" w:hAnsi="Calibri" w:cs="Times New Roman"/>
                <w:b/>
                <w:lang w:val="en-AU"/>
              </w:rPr>
            </w:pPr>
            <w:r w:rsidRPr="007F5837">
              <w:rPr>
                <w:rFonts w:ascii="Calibri" w:eastAsia="Times New Roman" w:hAnsi="Calibri" w:cs="Times New Roman"/>
                <w:b/>
                <w:lang w:val="en-AU"/>
              </w:rPr>
              <w:t>B</w:t>
            </w:r>
          </w:p>
        </w:tc>
        <w:tc>
          <w:tcPr>
            <w:tcW w:w="9575" w:type="dxa"/>
          </w:tcPr>
          <w:p w:rsidR="007F5837" w:rsidRPr="007F5837" w:rsidRDefault="007F5837" w:rsidP="007F5837">
            <w:pPr>
              <w:rPr>
                <w:rFonts w:ascii="Calibri" w:eastAsia="Times New Roman" w:hAnsi="Calibri" w:cs="Times New Roman"/>
                <w:lang w:val="en-AU"/>
              </w:rPr>
            </w:pPr>
            <w:r w:rsidRPr="007F5837">
              <w:rPr>
                <w:rFonts w:ascii="Calibri" w:eastAsia="Times New Roman" w:hAnsi="Calibri" w:cs="Times New Roman"/>
                <w:lang w:val="en-AU"/>
              </w:rPr>
              <w:t xml:space="preserve">Make something bigger, better or </w:t>
            </w:r>
            <w:proofErr w:type="spellStart"/>
            <w:r w:rsidRPr="007F5837">
              <w:rPr>
                <w:rFonts w:ascii="Calibri" w:eastAsia="Times New Roman" w:hAnsi="Calibri" w:cs="Times New Roman"/>
                <w:lang w:val="en-AU"/>
              </w:rPr>
              <w:t>badder</w:t>
            </w:r>
            <w:proofErr w:type="spellEnd"/>
            <w:r w:rsidRPr="007F5837">
              <w:rPr>
                <w:rFonts w:ascii="Calibri" w:eastAsia="Times New Roman" w:hAnsi="Calibri" w:cs="Times New Roman"/>
                <w:lang w:val="en-AU"/>
              </w:rPr>
              <w:t xml:space="preserve"> - such as give a character a bigger part, make a </w:t>
            </w:r>
          </w:p>
          <w:p w:rsidR="007F5837" w:rsidRDefault="007F5837" w:rsidP="00E5606B">
            <w:pPr>
              <w:rPr>
                <w:rFonts w:ascii="Calibri" w:eastAsia="Times New Roman" w:hAnsi="Calibri" w:cs="Times New Roman"/>
                <w:lang w:val="en-AU"/>
              </w:rPr>
            </w:pPr>
            <w:proofErr w:type="gramStart"/>
            <w:r w:rsidRPr="007F5837">
              <w:rPr>
                <w:rFonts w:ascii="Calibri" w:eastAsia="Times New Roman" w:hAnsi="Calibri" w:cs="Times New Roman"/>
                <w:lang w:val="en-AU"/>
              </w:rPr>
              <w:t>problem</w:t>
            </w:r>
            <w:proofErr w:type="gramEnd"/>
            <w:r w:rsidRPr="007F5837">
              <w:rPr>
                <w:rFonts w:ascii="Calibri" w:eastAsia="Times New Roman" w:hAnsi="Calibri" w:cs="Times New Roman"/>
                <w:lang w:val="en-AU"/>
              </w:rPr>
              <w:t xml:space="preserve"> or obstacle in the story bigger</w:t>
            </w:r>
          </w:p>
        </w:tc>
      </w:tr>
      <w:tr w:rsidR="007F5837" w:rsidTr="007F5837">
        <w:tc>
          <w:tcPr>
            <w:tcW w:w="1101" w:type="dxa"/>
          </w:tcPr>
          <w:p w:rsidR="007F5837" w:rsidRPr="007F5837" w:rsidRDefault="007F5837" w:rsidP="00E5606B">
            <w:pPr>
              <w:rPr>
                <w:rFonts w:ascii="Calibri" w:eastAsia="Times New Roman" w:hAnsi="Calibri" w:cs="Times New Roman"/>
                <w:b/>
                <w:lang w:val="en-AU"/>
              </w:rPr>
            </w:pPr>
            <w:r w:rsidRPr="007F5837">
              <w:rPr>
                <w:rFonts w:ascii="Calibri" w:eastAsia="Times New Roman" w:hAnsi="Calibri" w:cs="Times New Roman"/>
                <w:b/>
                <w:lang w:val="en-AU"/>
              </w:rPr>
              <w:t>A</w:t>
            </w:r>
          </w:p>
        </w:tc>
        <w:tc>
          <w:tcPr>
            <w:tcW w:w="9575" w:type="dxa"/>
          </w:tcPr>
          <w:p w:rsidR="007F5837" w:rsidRDefault="007F5837" w:rsidP="00E5606B">
            <w:pPr>
              <w:rPr>
                <w:rFonts w:ascii="Calibri" w:eastAsia="Times New Roman" w:hAnsi="Calibri" w:cs="Times New Roman"/>
                <w:lang w:val="en-AU"/>
              </w:rPr>
            </w:pPr>
            <w:r w:rsidRPr="00E5606B">
              <w:rPr>
                <w:rFonts w:ascii="Calibri" w:eastAsia="Times New Roman" w:hAnsi="Calibri" w:cs="Times New Roman"/>
                <w:lang w:val="en-AU"/>
              </w:rPr>
              <w:t>Add something completely new - such as a new setting, character or complication</w:t>
            </w:r>
          </w:p>
        </w:tc>
      </w:tr>
      <w:tr w:rsidR="007F5837" w:rsidTr="007F5837">
        <w:tc>
          <w:tcPr>
            <w:tcW w:w="1101" w:type="dxa"/>
          </w:tcPr>
          <w:p w:rsidR="007F5837" w:rsidRPr="007F5837" w:rsidRDefault="007F5837" w:rsidP="00E5606B">
            <w:pPr>
              <w:rPr>
                <w:rFonts w:ascii="Calibri" w:eastAsia="Times New Roman" w:hAnsi="Calibri" w:cs="Times New Roman"/>
                <w:b/>
                <w:lang w:val="en-AU"/>
              </w:rPr>
            </w:pPr>
            <w:r w:rsidRPr="007F5837">
              <w:rPr>
                <w:rFonts w:ascii="Calibri" w:eastAsia="Times New Roman" w:hAnsi="Calibri" w:cs="Times New Roman"/>
                <w:b/>
                <w:lang w:val="en-AU"/>
              </w:rPr>
              <w:t>R</w:t>
            </w:r>
          </w:p>
        </w:tc>
        <w:tc>
          <w:tcPr>
            <w:tcW w:w="9575" w:type="dxa"/>
          </w:tcPr>
          <w:p w:rsidR="007F5837" w:rsidRPr="00E5606B" w:rsidRDefault="007F5837" w:rsidP="007F5837">
            <w:pPr>
              <w:rPr>
                <w:rFonts w:ascii="Calibri" w:eastAsia="Times New Roman" w:hAnsi="Calibri" w:cs="Times New Roman"/>
                <w:lang w:val="en-AU"/>
              </w:rPr>
            </w:pPr>
            <w:r w:rsidRPr="00E5606B">
              <w:rPr>
                <w:rFonts w:ascii="Calibri" w:eastAsia="Times New Roman" w:hAnsi="Calibri" w:cs="Times New Roman"/>
                <w:lang w:val="en-AU"/>
              </w:rPr>
              <w:t xml:space="preserve">Remove, Reverse, Re-order something - take away something such as a character or problem, </w:t>
            </w:r>
          </w:p>
          <w:p w:rsidR="007F5837" w:rsidRDefault="007F5837" w:rsidP="00E5606B">
            <w:pPr>
              <w:rPr>
                <w:rFonts w:ascii="Calibri" w:eastAsia="Times New Roman" w:hAnsi="Calibri" w:cs="Times New Roman"/>
                <w:lang w:val="en-AU"/>
              </w:rPr>
            </w:pPr>
            <w:proofErr w:type="gramStart"/>
            <w:r w:rsidRPr="00E5606B">
              <w:rPr>
                <w:rFonts w:ascii="Calibri" w:eastAsia="Times New Roman" w:hAnsi="Calibri" w:cs="Times New Roman"/>
                <w:lang w:val="en-AU"/>
              </w:rPr>
              <w:t>reverse</w:t>
            </w:r>
            <w:proofErr w:type="gramEnd"/>
            <w:r w:rsidRPr="00E5606B">
              <w:rPr>
                <w:rFonts w:ascii="Calibri" w:eastAsia="Times New Roman" w:hAnsi="Calibri" w:cs="Times New Roman"/>
                <w:lang w:val="en-AU"/>
              </w:rPr>
              <w:t xml:space="preserve"> or re-order the sequence of events</w:t>
            </w:r>
          </w:p>
        </w:tc>
      </w:tr>
    </w:tbl>
    <w:p w:rsidR="007F5837" w:rsidRDefault="007F5837" w:rsidP="00E5606B">
      <w:pPr>
        <w:rPr>
          <w:rFonts w:ascii="Calibri" w:eastAsia="Times New Roman" w:hAnsi="Calibri" w:cs="Times New Roman"/>
          <w:lang w:val="en-AU"/>
        </w:rPr>
      </w:pPr>
    </w:p>
    <w:tbl>
      <w:tblPr>
        <w:tblStyle w:val="TableGrid"/>
        <w:tblW w:w="0" w:type="auto"/>
        <w:tblLook w:val="04A0" w:firstRow="1" w:lastRow="0" w:firstColumn="1" w:lastColumn="0" w:noHBand="0" w:noVBand="1"/>
      </w:tblPr>
      <w:tblGrid>
        <w:gridCol w:w="1101"/>
        <w:gridCol w:w="9575"/>
      </w:tblGrid>
      <w:tr w:rsidR="007F5837" w:rsidTr="001B5BF5">
        <w:tc>
          <w:tcPr>
            <w:tcW w:w="1101" w:type="dxa"/>
          </w:tcPr>
          <w:p w:rsidR="007F5837" w:rsidRPr="007F5837" w:rsidRDefault="007F5837" w:rsidP="001B5BF5">
            <w:pPr>
              <w:rPr>
                <w:rFonts w:ascii="Calibri" w:eastAsia="Times New Roman" w:hAnsi="Calibri" w:cs="Times New Roman"/>
                <w:b/>
                <w:lang w:val="en-AU"/>
              </w:rPr>
            </w:pPr>
            <w:r w:rsidRPr="007F5837">
              <w:rPr>
                <w:rFonts w:ascii="Calibri" w:eastAsia="Times New Roman" w:hAnsi="Calibri" w:cs="Times New Roman"/>
                <w:b/>
                <w:lang w:val="en-AU"/>
              </w:rPr>
              <w:t>B</w:t>
            </w:r>
          </w:p>
        </w:tc>
        <w:tc>
          <w:tcPr>
            <w:tcW w:w="9575" w:type="dxa"/>
          </w:tcPr>
          <w:p w:rsidR="007F5837" w:rsidRDefault="007F5837" w:rsidP="001B5BF5">
            <w:pPr>
              <w:rPr>
                <w:rFonts w:ascii="Calibri" w:eastAsia="Times New Roman" w:hAnsi="Calibri" w:cs="Times New Roman"/>
                <w:lang w:val="en-AU"/>
              </w:rPr>
            </w:pPr>
          </w:p>
          <w:p w:rsidR="007F5837" w:rsidRDefault="007F5837" w:rsidP="001B5BF5">
            <w:pPr>
              <w:rPr>
                <w:rFonts w:ascii="Calibri" w:eastAsia="Times New Roman" w:hAnsi="Calibri" w:cs="Times New Roman"/>
                <w:lang w:val="en-AU"/>
              </w:rPr>
            </w:pPr>
          </w:p>
          <w:p w:rsidR="007F5837" w:rsidRDefault="007F5837" w:rsidP="001B5BF5">
            <w:pPr>
              <w:rPr>
                <w:rFonts w:ascii="Calibri" w:eastAsia="Times New Roman" w:hAnsi="Calibri" w:cs="Times New Roman"/>
                <w:lang w:val="en-AU"/>
              </w:rPr>
            </w:pPr>
          </w:p>
        </w:tc>
      </w:tr>
      <w:tr w:rsidR="007F5837" w:rsidTr="001B5BF5">
        <w:tc>
          <w:tcPr>
            <w:tcW w:w="1101" w:type="dxa"/>
          </w:tcPr>
          <w:p w:rsidR="007F5837" w:rsidRPr="007F5837" w:rsidRDefault="007F5837" w:rsidP="001B5BF5">
            <w:pPr>
              <w:rPr>
                <w:rFonts w:ascii="Calibri" w:eastAsia="Times New Roman" w:hAnsi="Calibri" w:cs="Times New Roman"/>
                <w:b/>
                <w:lang w:val="en-AU"/>
              </w:rPr>
            </w:pPr>
            <w:r w:rsidRPr="007F5837">
              <w:rPr>
                <w:rFonts w:ascii="Calibri" w:eastAsia="Times New Roman" w:hAnsi="Calibri" w:cs="Times New Roman"/>
                <w:b/>
                <w:lang w:val="en-AU"/>
              </w:rPr>
              <w:t>A</w:t>
            </w:r>
          </w:p>
        </w:tc>
        <w:tc>
          <w:tcPr>
            <w:tcW w:w="9575" w:type="dxa"/>
          </w:tcPr>
          <w:p w:rsidR="007F5837" w:rsidRDefault="007F5837" w:rsidP="001B5BF5">
            <w:pPr>
              <w:rPr>
                <w:rFonts w:ascii="Calibri" w:eastAsia="Times New Roman" w:hAnsi="Calibri" w:cs="Times New Roman"/>
                <w:lang w:val="en-AU"/>
              </w:rPr>
            </w:pPr>
          </w:p>
          <w:p w:rsidR="007F5837" w:rsidRDefault="007F5837" w:rsidP="001B5BF5">
            <w:pPr>
              <w:rPr>
                <w:rFonts w:ascii="Calibri" w:eastAsia="Times New Roman" w:hAnsi="Calibri" w:cs="Times New Roman"/>
                <w:lang w:val="en-AU"/>
              </w:rPr>
            </w:pPr>
          </w:p>
          <w:p w:rsidR="007F5837" w:rsidRDefault="007F5837" w:rsidP="001B5BF5">
            <w:pPr>
              <w:rPr>
                <w:rFonts w:ascii="Calibri" w:eastAsia="Times New Roman" w:hAnsi="Calibri" w:cs="Times New Roman"/>
                <w:lang w:val="en-AU"/>
              </w:rPr>
            </w:pPr>
          </w:p>
        </w:tc>
      </w:tr>
      <w:tr w:rsidR="007F5837" w:rsidTr="001B5BF5">
        <w:tc>
          <w:tcPr>
            <w:tcW w:w="1101" w:type="dxa"/>
          </w:tcPr>
          <w:p w:rsidR="007F5837" w:rsidRPr="007F5837" w:rsidRDefault="007F5837" w:rsidP="001B5BF5">
            <w:pPr>
              <w:rPr>
                <w:rFonts w:ascii="Calibri" w:eastAsia="Times New Roman" w:hAnsi="Calibri" w:cs="Times New Roman"/>
                <w:b/>
                <w:lang w:val="en-AU"/>
              </w:rPr>
            </w:pPr>
            <w:r w:rsidRPr="007F5837">
              <w:rPr>
                <w:rFonts w:ascii="Calibri" w:eastAsia="Times New Roman" w:hAnsi="Calibri" w:cs="Times New Roman"/>
                <w:b/>
                <w:lang w:val="en-AU"/>
              </w:rPr>
              <w:t>R</w:t>
            </w:r>
          </w:p>
        </w:tc>
        <w:tc>
          <w:tcPr>
            <w:tcW w:w="9575" w:type="dxa"/>
          </w:tcPr>
          <w:p w:rsidR="007F5837" w:rsidRDefault="007F5837" w:rsidP="001B5BF5">
            <w:pPr>
              <w:rPr>
                <w:rFonts w:ascii="Calibri" w:eastAsia="Times New Roman" w:hAnsi="Calibri" w:cs="Times New Roman"/>
                <w:lang w:val="en-AU"/>
              </w:rPr>
            </w:pPr>
          </w:p>
          <w:p w:rsidR="007F5837" w:rsidRDefault="007F5837" w:rsidP="001B5BF5">
            <w:pPr>
              <w:rPr>
                <w:rFonts w:ascii="Calibri" w:eastAsia="Times New Roman" w:hAnsi="Calibri" w:cs="Times New Roman"/>
                <w:lang w:val="en-AU"/>
              </w:rPr>
            </w:pPr>
          </w:p>
          <w:p w:rsidR="007F5837" w:rsidRDefault="007F5837" w:rsidP="001B5BF5">
            <w:pPr>
              <w:rPr>
                <w:rFonts w:ascii="Calibri" w:eastAsia="Times New Roman" w:hAnsi="Calibri" w:cs="Times New Roman"/>
                <w:lang w:val="en-AU"/>
              </w:rPr>
            </w:pPr>
          </w:p>
        </w:tc>
      </w:tr>
    </w:tbl>
    <w:p w:rsidR="00E5606B" w:rsidRDefault="00E5606B"/>
    <w:sectPr w:rsidR="00E5606B" w:rsidSect="00E5606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920B6"/>
    <w:multiLevelType w:val="hybridMultilevel"/>
    <w:tmpl w:val="27CE7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3E601A"/>
    <w:multiLevelType w:val="hybridMultilevel"/>
    <w:tmpl w:val="183A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886A5E"/>
    <w:multiLevelType w:val="hybridMultilevel"/>
    <w:tmpl w:val="B9C8A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6B"/>
    <w:rsid w:val="000B71E9"/>
    <w:rsid w:val="004663EE"/>
    <w:rsid w:val="00593F74"/>
    <w:rsid w:val="007F5837"/>
    <w:rsid w:val="00E56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0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06B"/>
    <w:rPr>
      <w:rFonts w:ascii="Lucida Grande" w:hAnsi="Lucida Grande" w:cs="Lucida Grande"/>
      <w:sz w:val="18"/>
      <w:szCs w:val="18"/>
    </w:rPr>
  </w:style>
  <w:style w:type="paragraph" w:styleId="ListParagraph">
    <w:name w:val="List Paragraph"/>
    <w:basedOn w:val="Normal"/>
    <w:uiPriority w:val="34"/>
    <w:qFormat/>
    <w:rsid w:val="00E5606B"/>
    <w:pPr>
      <w:ind w:left="720"/>
      <w:contextualSpacing/>
    </w:pPr>
  </w:style>
  <w:style w:type="table" w:styleId="TableGrid">
    <w:name w:val="Table Grid"/>
    <w:basedOn w:val="TableNormal"/>
    <w:uiPriority w:val="59"/>
    <w:rsid w:val="007F5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0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06B"/>
    <w:rPr>
      <w:rFonts w:ascii="Lucida Grande" w:hAnsi="Lucida Grande" w:cs="Lucida Grande"/>
      <w:sz w:val="18"/>
      <w:szCs w:val="18"/>
    </w:rPr>
  </w:style>
  <w:style w:type="paragraph" w:styleId="ListParagraph">
    <w:name w:val="List Paragraph"/>
    <w:basedOn w:val="Normal"/>
    <w:uiPriority w:val="34"/>
    <w:qFormat/>
    <w:rsid w:val="00E5606B"/>
    <w:pPr>
      <w:ind w:left="720"/>
      <w:contextualSpacing/>
    </w:pPr>
  </w:style>
  <w:style w:type="table" w:styleId="TableGrid">
    <w:name w:val="Table Grid"/>
    <w:basedOn w:val="TableNormal"/>
    <w:uiPriority w:val="59"/>
    <w:rsid w:val="007F5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18419">
      <w:bodyDiv w:val="1"/>
      <w:marLeft w:val="0"/>
      <w:marRight w:val="0"/>
      <w:marTop w:val="0"/>
      <w:marBottom w:val="0"/>
      <w:divBdr>
        <w:top w:val="none" w:sz="0" w:space="0" w:color="auto"/>
        <w:left w:val="none" w:sz="0" w:space="0" w:color="auto"/>
        <w:bottom w:val="none" w:sz="0" w:space="0" w:color="auto"/>
        <w:right w:val="none" w:sz="0" w:space="0" w:color="auto"/>
      </w:divBdr>
      <w:divsChild>
        <w:div w:id="503980141">
          <w:marLeft w:val="0"/>
          <w:marRight w:val="0"/>
          <w:marTop w:val="0"/>
          <w:marBottom w:val="0"/>
          <w:divBdr>
            <w:top w:val="none" w:sz="0" w:space="0" w:color="auto"/>
            <w:left w:val="none" w:sz="0" w:space="0" w:color="auto"/>
            <w:bottom w:val="none" w:sz="0" w:space="0" w:color="auto"/>
            <w:right w:val="none" w:sz="0" w:space="0" w:color="auto"/>
          </w:divBdr>
        </w:div>
        <w:div w:id="148182479">
          <w:marLeft w:val="0"/>
          <w:marRight w:val="0"/>
          <w:marTop w:val="0"/>
          <w:marBottom w:val="0"/>
          <w:divBdr>
            <w:top w:val="none" w:sz="0" w:space="0" w:color="auto"/>
            <w:left w:val="none" w:sz="0" w:space="0" w:color="auto"/>
            <w:bottom w:val="none" w:sz="0" w:space="0" w:color="auto"/>
            <w:right w:val="none" w:sz="0" w:space="0" w:color="auto"/>
          </w:divBdr>
        </w:div>
        <w:div w:id="890575532">
          <w:marLeft w:val="0"/>
          <w:marRight w:val="0"/>
          <w:marTop w:val="0"/>
          <w:marBottom w:val="0"/>
          <w:divBdr>
            <w:top w:val="none" w:sz="0" w:space="0" w:color="auto"/>
            <w:left w:val="none" w:sz="0" w:space="0" w:color="auto"/>
            <w:bottom w:val="none" w:sz="0" w:space="0" w:color="auto"/>
            <w:right w:val="none" w:sz="0" w:space="0" w:color="auto"/>
          </w:divBdr>
        </w:div>
        <w:div w:id="1297757714">
          <w:marLeft w:val="0"/>
          <w:marRight w:val="0"/>
          <w:marTop w:val="0"/>
          <w:marBottom w:val="0"/>
          <w:divBdr>
            <w:top w:val="none" w:sz="0" w:space="0" w:color="auto"/>
            <w:left w:val="none" w:sz="0" w:space="0" w:color="auto"/>
            <w:bottom w:val="none" w:sz="0" w:space="0" w:color="auto"/>
            <w:right w:val="none" w:sz="0" w:space="0" w:color="auto"/>
          </w:divBdr>
        </w:div>
        <w:div w:id="1682269458">
          <w:marLeft w:val="0"/>
          <w:marRight w:val="0"/>
          <w:marTop w:val="0"/>
          <w:marBottom w:val="0"/>
          <w:divBdr>
            <w:top w:val="none" w:sz="0" w:space="0" w:color="auto"/>
            <w:left w:val="none" w:sz="0" w:space="0" w:color="auto"/>
            <w:bottom w:val="none" w:sz="0" w:space="0" w:color="auto"/>
            <w:right w:val="none" w:sz="0" w:space="0" w:color="auto"/>
          </w:divBdr>
        </w:div>
        <w:div w:id="47456066">
          <w:marLeft w:val="0"/>
          <w:marRight w:val="0"/>
          <w:marTop w:val="0"/>
          <w:marBottom w:val="0"/>
          <w:divBdr>
            <w:top w:val="none" w:sz="0" w:space="0" w:color="auto"/>
            <w:left w:val="none" w:sz="0" w:space="0" w:color="auto"/>
            <w:bottom w:val="none" w:sz="0" w:space="0" w:color="auto"/>
            <w:right w:val="none" w:sz="0" w:space="0" w:color="auto"/>
          </w:divBdr>
        </w:div>
        <w:div w:id="978614218">
          <w:marLeft w:val="0"/>
          <w:marRight w:val="0"/>
          <w:marTop w:val="0"/>
          <w:marBottom w:val="0"/>
          <w:divBdr>
            <w:top w:val="none" w:sz="0" w:space="0" w:color="auto"/>
            <w:left w:val="none" w:sz="0" w:space="0" w:color="auto"/>
            <w:bottom w:val="none" w:sz="0" w:space="0" w:color="auto"/>
            <w:right w:val="none" w:sz="0" w:space="0" w:color="auto"/>
          </w:divBdr>
        </w:div>
        <w:div w:id="5663840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1124</Characters>
  <Application>Microsoft Macintosh Word</Application>
  <DocSecurity>4</DocSecurity>
  <Lines>9</Lines>
  <Paragraphs>2</Paragraphs>
  <ScaleCrop>false</ScaleCrop>
  <Company>Lara Secondary College</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Foley</dc:creator>
  <cp:keywords/>
  <dc:description/>
  <cp:lastModifiedBy>Sarah Foley</cp:lastModifiedBy>
  <cp:revision>2</cp:revision>
  <dcterms:created xsi:type="dcterms:W3CDTF">2014-02-25T12:05:00Z</dcterms:created>
  <dcterms:modified xsi:type="dcterms:W3CDTF">2014-02-25T12:05:00Z</dcterms:modified>
</cp:coreProperties>
</file>